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0" distT="0" distL="114300" distR="114300">
            <wp:extent cx="657225" cy="6477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>
                      <a:alphaModFix amt="0"/>
                    </a:blip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47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</w:t>
      </w:r>
      <w:r w:rsidDel="00000000" w:rsidR="00000000" w:rsidRPr="00000000">
        <w:rPr>
          <w:rFonts w:ascii="Jacques Francois Shadow" w:cs="Jacques Francois Shadow" w:eastAsia="Jacques Francois Shadow" w:hAnsi="Jacques Francois Shadow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  <w:drawing>
          <wp:inline distB="0" distT="0" distL="114300" distR="114300">
            <wp:extent cx="672465" cy="792480"/>
            <wp:effectExtent b="0" l="0" r="0" t="0"/>
            <wp:docPr descr="C:\Users\katia.dalmasso\Desktop\download.jpg" id="2" name="image2.png"/>
            <a:graphic>
              <a:graphicData uri="http://schemas.openxmlformats.org/drawingml/2006/picture">
                <pic:pic>
                  <pic:nvPicPr>
                    <pic:cNvPr descr="C:\Users\katia.dalmasso\Desktop\download.jpg"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792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MARILU' E I 5 SENSI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40"/>
          <w:szCs w:val="40"/>
          <w:u w:val="single"/>
          <w:shd w:fill="auto" w:val="clear"/>
          <w:vertAlign w:val="baseline"/>
          <w:rtl w:val="0"/>
        </w:rPr>
        <w:t xml:space="preserve">PRIMA SETTIMANA: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40"/>
          <w:szCs w:val="4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LUNEDI’ 29 GIUGNO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8.00/8,30 ACCOGLIENZA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9.00/12,30 attivita': divisione dei gruppi e “La ragnatela”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12,30/13,00 Saluto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MARTEDI’ 30 GIUGNO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8.00/8,30 ACCOGLIENZA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9.00/12,30 attivita': Lettura della storia “Marilù e i 5 sensi”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12,30/13,00 Saluto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MERCOLEDI’ 1 LUGLIO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8.00/8,30 ACCOGLIENZA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9.00/12,30 attivita': “Quali sono i 5 sensi?” seguito da canti, balli e giochi strutturati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12,30/13,00 Saluto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GIOVEDI’ 2 LUGLIO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8.00/8,30 ACCOGLIENZA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9.00/12,30 attivita': “giochi d'acqua” e bolle di sapone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12,30/13,00 Saluto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VENERDI’ 3 LUGLIO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8.00/8,30 ACCOGLIENZA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9.00/12,30 attivita': “Disegnamoci” seguito da canti, balli e giochi strutturati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12,30/13,00 Saluto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SECONDA SETTIMANA: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LUNEDI’ 6 LUGLIO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8.00/8,30 ACCOGLIENZA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9.00/12,30 attivita': Lettura della storia:”Marilù e i 5 sensi”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12,30/13,00 Saluto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MARTEDI’  7 LUGLIO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8.00/8,30 ACCOGLIENZA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9.00/12,30 attivita': “Cosa sono la vista e l'udito?” seguito da canti, balli e giochi strutturati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12,30/13,00 Saluto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MERCOLEDI’ 8 LUGLIO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8.00/8,30 ACCOGLIENZA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9.00/12,30 attivita': costruiamo gli occhiali colorati seguito da canti, balli e giochi strutturati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12,30/13,00 Saluto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GIOVEDI’ 9 LUGLIO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8.00/8,30 ACCOGLIENZA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9.00/12,30 attivita': giochi d'acqua e bolle di sapone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12,30/13,00 Saluto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VENERDI’ 10 LUGLIO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8.00/8,30 ACCOGLIENZA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9.00/12,30 attivita': costruiamo le Maracas seguito da canti, balli e giochi strutturati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12,30/13,00 Saluto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TERZA SETTIMANA: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LUNEDI’ 13 LUGLIO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8.00/8,30 ACCOGLIENZA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9.00/12,30 attivita': Lettura della storia” Marilù e i cinque sensi”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12,30/13,00 Saluto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MARTEDI’ 14 LUGLIO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8.00/8,30 ACCOGLIENZA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9.00/12,30 attivita': cosa sono il tatto e l'olfatto? seguito da canti, balli e giochi strutturati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12,30/13,00 Saluto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MERCOLEDI’ 15 LUGLIO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8.00/8,30 ACCOGLIENZA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9.00/12,30 attivita': il memory del tatto seguito da canti, balli e giochi strutturati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12,30/13,00 Saluto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GIOVEDI’ 16 LUGLIO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8.00/8,30 ACCOGLIENZA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9.00/12,30 attivita': giochi d'acqua e bolle di sapone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12,30/13,00 Saluto</w:t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VENERDI’ 17 LUGLIO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8.00/8,30 ACCOGLIENZA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9.00/12,30 attivita': sacchettini profumati seguito da canti, balli e giochi strutturati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12,30/13,00 Saluto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36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36"/>
          <w:szCs w:val="36"/>
          <w:u w:val="single"/>
          <w:shd w:fill="auto" w:val="clear"/>
          <w:vertAlign w:val="baseline"/>
          <w:rtl w:val="0"/>
        </w:rPr>
        <w:t xml:space="preserve">QUARTA SETTIMANA: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36"/>
          <w:szCs w:val="36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LUNEDI’ 20 LUGLIO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8.00/8,30 ACCOGLIENZA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9.00/12,30 attivita': Lettura della storia “Marilù” e i cinque sensi”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12,30/13,00 Saluto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MARTEDI’ 21 LUGLIO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8.00/8,30 ACCOGLIENZA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9.00/12,30 attivita': cos'è il gusto? Seguito da canti, balli e giochi strutturati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12,30/13,00 Saluto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MERCOLEDI’ 22 LUGLIO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8.00/8,30 ACCOGLIENZA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9.00/12,30 attivita': “che gusto è?” seguito da canti, balli e giochi strutturati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12,30/13,00 Saluto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GIOVEDI’ 23 LUGLIO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8.00/8,30 ACCOGLIENZA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9.00/12,30 attivita': giochi d'acqua e bolle di sapone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12,30/13,00 Saluto</w:t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Schoolbell" w:cs="Schoolbell" w:eastAsia="Schoolbell" w:hAnsi="Schoolbell"/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VENERDI’ 24 LUGLIO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1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8.00/8,30 ACCOGLIENZA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9.00/12,30 attivita': il lupo mangia frutta tanti altri giochi...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trike w:val="0"/>
          <w:color w:val="000000"/>
          <w:u w:val="none"/>
          <w:shd w:fill="auto" w:val="clear"/>
        </w:rPr>
      </w:pPr>
      <w:r w:rsidDel="00000000" w:rsidR="00000000" w:rsidRPr="00000000"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12,30/13,00 Saluto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Schoolbell" w:cs="Schoolbell" w:eastAsia="Schoolbell" w:hAnsi="Schoolbel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             </w:t>
      </w:r>
    </w:p>
    <w:sectPr>
      <w:pgSz w:h="11906" w:w="16838"/>
      <w:pgMar w:bottom="1134" w:top="1134" w:left="1134" w:right="1417" w:header="720" w:footer="720"/>
      <w:pgNumType w:start="1"/>
      <w:cols w:equalWidth="0" w:num="2">
        <w:col w:space="708" w:w="6789.499999999999"/>
        <w:col w:space="0" w:w="6789.499999999999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Jacques Francois Shadow"/>
  <w:font w:name="Schoolbell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mallCaps w:val="1"/>
        <w:sz w:val="18"/>
        <w:szCs w:val="18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mallCaps w:val="1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